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FF02" w14:textId="77777777" w:rsidR="00F54A4D" w:rsidRDefault="00F54A4D" w:rsidP="006D40CB">
      <w:pPr>
        <w:pStyle w:val="CommentText"/>
        <w:rPr>
          <w:color w:val="FF0000"/>
        </w:rPr>
      </w:pPr>
    </w:p>
    <w:p w14:paraId="3788BB7B" w14:textId="77777777" w:rsidR="00C441B0" w:rsidRPr="006A4931" w:rsidRDefault="00C441B0" w:rsidP="00C441B0">
      <w:pPr>
        <w:pStyle w:val="CommentText"/>
        <w:jc w:val="center"/>
        <w:rPr>
          <w:color w:val="FF0000"/>
        </w:rPr>
      </w:pPr>
      <w:r w:rsidRPr="006A4931">
        <w:rPr>
          <w:color w:val="FF0000"/>
        </w:rPr>
        <w:t>Please use this template as a starting point. Change anything that is highlighted in yellow to make the release more personalized and geared towards you/your RE/MAX office.</w:t>
      </w:r>
    </w:p>
    <w:p w14:paraId="138D29AA" w14:textId="77777777" w:rsidR="00C441B0" w:rsidRDefault="00C441B0" w:rsidP="00997016">
      <w:pPr>
        <w:jc w:val="center"/>
        <w:rPr>
          <w:color w:val="FF0000"/>
        </w:rPr>
      </w:pPr>
      <w:r w:rsidRPr="002F384D">
        <w:rPr>
          <w:b/>
          <w:color w:val="FF0000"/>
        </w:rPr>
        <w:t xml:space="preserve">Don’t forget </w:t>
      </w:r>
      <w:r>
        <w:rPr>
          <w:b/>
          <w:color w:val="FF0000"/>
        </w:rPr>
        <w:t>to delete these instructions</w:t>
      </w:r>
      <w:r w:rsidRPr="002F384D">
        <w:rPr>
          <w:b/>
          <w:color w:val="FF0000"/>
        </w:rPr>
        <w:t xml:space="preserve"> when you’ve finished editing the document!</w:t>
      </w:r>
      <w:r w:rsidRPr="002F384D">
        <w:rPr>
          <w:b/>
        </w:rPr>
        <w:t xml:space="preserve"> </w:t>
      </w:r>
      <w:r w:rsidRPr="006A4931">
        <w:rPr>
          <w:color w:val="FF0000"/>
        </w:rPr>
        <w:t>Feel free to reach out to your regional PR contact with any questions or concerns.</w:t>
      </w:r>
    </w:p>
    <w:p w14:paraId="29841947" w14:textId="77777777" w:rsidR="004C676E" w:rsidRDefault="004C676E" w:rsidP="00997016">
      <w:pPr>
        <w:jc w:val="center"/>
        <w:rPr>
          <w:rFonts w:ascii="Cambria" w:hAnsi="Cambria"/>
          <w:b/>
          <w:sz w:val="40"/>
          <w:szCs w:val="40"/>
        </w:rPr>
      </w:pPr>
    </w:p>
    <w:p w14:paraId="4BCA8D50" w14:textId="1E414969" w:rsidR="004C676E" w:rsidRPr="004C676E" w:rsidRDefault="004C676E" w:rsidP="004C676E">
      <w:pPr>
        <w:autoSpaceDE w:val="0"/>
        <w:autoSpaceDN w:val="0"/>
        <w:adjustRightInd w:val="0"/>
        <w:spacing w:line="276" w:lineRule="auto"/>
        <w:jc w:val="center"/>
        <w:rPr>
          <w:rFonts w:ascii="Arial" w:hAnsi="Arial" w:cs="Arial"/>
          <w:b/>
          <w:bCs/>
          <w:sz w:val="32"/>
          <w:szCs w:val="32"/>
        </w:rPr>
      </w:pPr>
      <w:r w:rsidRPr="004C676E">
        <w:rPr>
          <w:rFonts w:ascii="Arial" w:hAnsi="Arial" w:cs="Arial"/>
          <w:b/>
          <w:bCs/>
          <w:sz w:val="32"/>
          <w:szCs w:val="32"/>
          <w:highlight w:val="yellow"/>
        </w:rPr>
        <w:t xml:space="preserve">Agent's </w:t>
      </w:r>
      <w:r w:rsidR="008B4F7A">
        <w:rPr>
          <w:rFonts w:ascii="Arial" w:hAnsi="Arial" w:cs="Arial"/>
          <w:b/>
          <w:bCs/>
          <w:sz w:val="32"/>
          <w:szCs w:val="32"/>
          <w:highlight w:val="yellow"/>
        </w:rPr>
        <w:t xml:space="preserve">First Last </w:t>
      </w:r>
      <w:r w:rsidRPr="004C676E">
        <w:rPr>
          <w:rFonts w:ascii="Arial" w:hAnsi="Arial" w:cs="Arial"/>
          <w:b/>
          <w:bCs/>
          <w:sz w:val="32"/>
          <w:szCs w:val="32"/>
          <w:highlight w:val="yellow"/>
        </w:rPr>
        <w:t>Name</w:t>
      </w:r>
      <w:r w:rsidRPr="004C676E">
        <w:rPr>
          <w:rFonts w:ascii="Arial" w:hAnsi="Arial" w:cs="Arial"/>
          <w:b/>
          <w:bCs/>
          <w:sz w:val="32"/>
          <w:szCs w:val="32"/>
        </w:rPr>
        <w:t xml:space="preserve"> </w:t>
      </w:r>
      <w:r w:rsidRPr="008B6341">
        <w:rPr>
          <w:rFonts w:ascii="Arial" w:hAnsi="Arial" w:cs="Arial"/>
          <w:b/>
          <w:bCs/>
          <w:sz w:val="32"/>
          <w:szCs w:val="32"/>
          <w:highlight w:val="yellow"/>
        </w:rPr>
        <w:t>Sells</w:t>
      </w:r>
      <w:r w:rsidR="008B6341" w:rsidRPr="008B6341">
        <w:rPr>
          <w:rFonts w:ascii="Arial" w:hAnsi="Arial" w:cs="Arial"/>
          <w:b/>
          <w:bCs/>
          <w:sz w:val="32"/>
          <w:szCs w:val="32"/>
          <w:highlight w:val="yellow"/>
        </w:rPr>
        <w:t>/Leases</w:t>
      </w:r>
      <w:r w:rsidRPr="004C676E">
        <w:rPr>
          <w:rFonts w:ascii="Arial" w:hAnsi="Arial" w:cs="Arial"/>
          <w:b/>
          <w:bCs/>
          <w:sz w:val="32"/>
          <w:szCs w:val="32"/>
        </w:rPr>
        <w:t xml:space="preserve"> </w:t>
      </w:r>
      <w:r w:rsidR="00505840">
        <w:rPr>
          <w:rFonts w:ascii="Arial" w:hAnsi="Arial" w:cs="Arial"/>
          <w:b/>
          <w:bCs/>
          <w:sz w:val="32"/>
          <w:szCs w:val="32"/>
        </w:rPr>
        <w:t>Notable</w:t>
      </w:r>
      <w:r w:rsidR="008A7AFD">
        <w:rPr>
          <w:rFonts w:ascii="Arial" w:hAnsi="Arial" w:cs="Arial"/>
          <w:b/>
          <w:bCs/>
          <w:sz w:val="32"/>
          <w:szCs w:val="32"/>
        </w:rPr>
        <w:t xml:space="preserve"> Commercial</w:t>
      </w:r>
      <w:r w:rsidRPr="004C676E">
        <w:rPr>
          <w:rFonts w:ascii="Arial" w:hAnsi="Arial" w:cs="Arial"/>
          <w:b/>
          <w:bCs/>
          <w:sz w:val="32"/>
          <w:szCs w:val="32"/>
        </w:rPr>
        <w:t xml:space="preserve"> </w:t>
      </w:r>
      <w:r w:rsidRPr="008A7AFD">
        <w:rPr>
          <w:rFonts w:ascii="Arial" w:hAnsi="Arial" w:cs="Arial"/>
          <w:b/>
          <w:bCs/>
          <w:sz w:val="32"/>
          <w:szCs w:val="32"/>
        </w:rPr>
        <w:t>Property</w:t>
      </w:r>
      <w:r w:rsidRPr="004C676E">
        <w:rPr>
          <w:rFonts w:ascii="Arial" w:hAnsi="Arial" w:cs="Arial"/>
          <w:b/>
          <w:bCs/>
          <w:sz w:val="32"/>
          <w:szCs w:val="32"/>
        </w:rPr>
        <w:t xml:space="preserve"> in </w:t>
      </w:r>
      <w:r w:rsidRPr="004C676E">
        <w:rPr>
          <w:rFonts w:ascii="Arial" w:hAnsi="Arial" w:cs="Arial"/>
          <w:b/>
          <w:bCs/>
          <w:sz w:val="32"/>
          <w:szCs w:val="32"/>
          <w:highlight w:val="yellow"/>
        </w:rPr>
        <w:t>Neighborhood/City Name</w:t>
      </w:r>
    </w:p>
    <w:p w14:paraId="349C0BB5" w14:textId="77777777" w:rsidR="004C676E" w:rsidRPr="004C676E" w:rsidRDefault="004C676E" w:rsidP="004C676E">
      <w:pPr>
        <w:autoSpaceDE w:val="0"/>
        <w:autoSpaceDN w:val="0"/>
        <w:adjustRightInd w:val="0"/>
        <w:spacing w:line="276" w:lineRule="auto"/>
        <w:jc w:val="center"/>
        <w:rPr>
          <w:rFonts w:ascii="Arial" w:hAnsi="Arial" w:cs="Arial"/>
          <w:b/>
          <w:bCs/>
          <w:sz w:val="22"/>
          <w:szCs w:val="22"/>
        </w:rPr>
      </w:pPr>
    </w:p>
    <w:p w14:paraId="6179E9D5" w14:textId="430834A2" w:rsidR="004C676E" w:rsidRDefault="004C676E" w:rsidP="004C676E">
      <w:pPr>
        <w:autoSpaceDE w:val="0"/>
        <w:autoSpaceDN w:val="0"/>
        <w:adjustRightInd w:val="0"/>
        <w:spacing w:line="276" w:lineRule="auto"/>
        <w:rPr>
          <w:rFonts w:ascii="Arial" w:hAnsi="Arial" w:cs="Arial"/>
          <w:sz w:val="22"/>
          <w:szCs w:val="22"/>
        </w:rPr>
      </w:pPr>
      <w:r w:rsidRPr="004C676E">
        <w:rPr>
          <w:rFonts w:ascii="Arial" w:hAnsi="Arial" w:cs="Arial"/>
          <w:b/>
          <w:bCs/>
          <w:sz w:val="22"/>
          <w:szCs w:val="22"/>
          <w:highlight w:val="yellow"/>
        </w:rPr>
        <w:t>City, State</w:t>
      </w:r>
      <w:r w:rsidRPr="004C676E">
        <w:rPr>
          <w:rFonts w:ascii="Arial" w:hAnsi="Arial" w:cs="Arial"/>
          <w:b/>
          <w:bCs/>
          <w:sz w:val="22"/>
          <w:szCs w:val="22"/>
        </w:rPr>
        <w:t xml:space="preserve"> –</w:t>
      </w:r>
      <w:r w:rsidRPr="004C676E">
        <w:rPr>
          <w:rFonts w:ascii="Arial" w:hAnsi="Arial" w:cs="Arial"/>
          <w:sz w:val="22"/>
          <w:szCs w:val="22"/>
        </w:rPr>
        <w:t xml:space="preserve"> </w:t>
      </w:r>
      <w:r w:rsidRPr="004C676E">
        <w:rPr>
          <w:rFonts w:ascii="Arial" w:hAnsi="Arial" w:cs="Arial"/>
          <w:sz w:val="22"/>
          <w:szCs w:val="22"/>
          <w:highlight w:val="yellow"/>
        </w:rPr>
        <w:t xml:space="preserve">Real Estate Agent’s </w:t>
      </w:r>
      <w:r w:rsidR="00E86BD4">
        <w:rPr>
          <w:rFonts w:ascii="Arial" w:hAnsi="Arial" w:cs="Arial"/>
          <w:sz w:val="22"/>
          <w:szCs w:val="22"/>
          <w:highlight w:val="yellow"/>
        </w:rPr>
        <w:t xml:space="preserve">First Last </w:t>
      </w:r>
      <w:r w:rsidRPr="004C676E">
        <w:rPr>
          <w:rFonts w:ascii="Arial" w:hAnsi="Arial" w:cs="Arial"/>
          <w:sz w:val="22"/>
          <w:szCs w:val="22"/>
          <w:highlight w:val="yellow"/>
        </w:rPr>
        <w:t>Name,</w:t>
      </w:r>
      <w:r w:rsidRPr="004C676E">
        <w:rPr>
          <w:rFonts w:ascii="Arial" w:hAnsi="Arial" w:cs="Arial"/>
          <w:sz w:val="22"/>
          <w:szCs w:val="22"/>
        </w:rPr>
        <w:t xml:space="preserve"> a leading real estate agent with RE/MAX </w:t>
      </w:r>
      <w:r>
        <w:rPr>
          <w:rFonts w:ascii="Arial" w:hAnsi="Arial" w:cs="Arial"/>
          <w:sz w:val="22"/>
          <w:szCs w:val="22"/>
          <w:highlight w:val="yellow"/>
        </w:rPr>
        <w:t>Brokerage</w:t>
      </w:r>
      <w:r w:rsidRPr="004C676E">
        <w:rPr>
          <w:rFonts w:ascii="Arial" w:hAnsi="Arial" w:cs="Arial"/>
          <w:sz w:val="22"/>
          <w:szCs w:val="22"/>
          <w:highlight w:val="yellow"/>
        </w:rPr>
        <w:t xml:space="preserve"> Name</w:t>
      </w:r>
      <w:r w:rsidRPr="004C676E">
        <w:rPr>
          <w:rFonts w:ascii="Arial" w:hAnsi="Arial" w:cs="Arial"/>
          <w:sz w:val="22"/>
          <w:szCs w:val="22"/>
        </w:rPr>
        <w:t xml:space="preserve">, is pleased to announce the </w:t>
      </w:r>
      <w:r w:rsidRPr="008B6341">
        <w:rPr>
          <w:rFonts w:ascii="Arial" w:hAnsi="Arial" w:cs="Arial"/>
          <w:sz w:val="22"/>
          <w:szCs w:val="22"/>
          <w:highlight w:val="yellow"/>
        </w:rPr>
        <w:t>sale</w:t>
      </w:r>
      <w:r w:rsidR="008B6341" w:rsidRPr="008B6341">
        <w:rPr>
          <w:rFonts w:ascii="Arial" w:hAnsi="Arial" w:cs="Arial"/>
          <w:sz w:val="22"/>
          <w:szCs w:val="22"/>
          <w:highlight w:val="yellow"/>
        </w:rPr>
        <w:t>/lease</w:t>
      </w:r>
      <w:r w:rsidRPr="004C676E">
        <w:rPr>
          <w:rFonts w:ascii="Arial" w:hAnsi="Arial" w:cs="Arial"/>
          <w:sz w:val="22"/>
          <w:szCs w:val="22"/>
        </w:rPr>
        <w:t xml:space="preserve"> of</w:t>
      </w:r>
      <w:r w:rsidR="00E86BD4">
        <w:rPr>
          <w:rFonts w:ascii="Arial" w:hAnsi="Arial" w:cs="Arial"/>
          <w:sz w:val="22"/>
          <w:szCs w:val="22"/>
        </w:rPr>
        <w:t xml:space="preserve"> </w:t>
      </w:r>
      <w:r w:rsidR="00E86BD4" w:rsidRPr="00E86BD4">
        <w:rPr>
          <w:rFonts w:ascii="Arial" w:hAnsi="Arial" w:cs="Arial"/>
          <w:sz w:val="22"/>
          <w:szCs w:val="22"/>
          <w:highlight w:val="yellow"/>
        </w:rPr>
        <w:t>Property Name (if applicable, if not, delete)</w:t>
      </w:r>
      <w:r w:rsidR="00E86BD4">
        <w:rPr>
          <w:rFonts w:ascii="Arial" w:hAnsi="Arial" w:cs="Arial"/>
          <w:sz w:val="22"/>
          <w:szCs w:val="22"/>
        </w:rPr>
        <w:t xml:space="preserve">, </w:t>
      </w:r>
      <w:r w:rsidRPr="004C676E">
        <w:rPr>
          <w:rFonts w:ascii="Arial" w:hAnsi="Arial" w:cs="Arial"/>
          <w:sz w:val="22"/>
          <w:szCs w:val="22"/>
        </w:rPr>
        <w:t xml:space="preserve">a </w:t>
      </w:r>
      <w:r w:rsidR="008A7AFD">
        <w:rPr>
          <w:rFonts w:ascii="Arial" w:hAnsi="Arial" w:cs="Arial"/>
          <w:sz w:val="22"/>
          <w:szCs w:val="22"/>
        </w:rPr>
        <w:t>notable</w:t>
      </w:r>
      <w:r w:rsidRPr="004C676E">
        <w:rPr>
          <w:rFonts w:ascii="Arial" w:hAnsi="Arial" w:cs="Arial"/>
          <w:sz w:val="22"/>
          <w:szCs w:val="22"/>
        </w:rPr>
        <w:t xml:space="preserve"> </w:t>
      </w:r>
      <w:r w:rsidRPr="004C676E">
        <w:rPr>
          <w:rFonts w:ascii="Arial" w:hAnsi="Arial" w:cs="Arial"/>
          <w:sz w:val="22"/>
          <w:szCs w:val="22"/>
          <w:highlight w:val="yellow"/>
        </w:rPr>
        <w:t xml:space="preserve">property type, e.g., </w:t>
      </w:r>
      <w:r w:rsidR="00E86BD4">
        <w:rPr>
          <w:rFonts w:ascii="Arial" w:hAnsi="Arial" w:cs="Arial"/>
          <w:sz w:val="22"/>
          <w:szCs w:val="22"/>
          <w:highlight w:val="yellow"/>
        </w:rPr>
        <w:t xml:space="preserve">office </w:t>
      </w:r>
      <w:r w:rsidR="008A7AFD">
        <w:rPr>
          <w:rFonts w:ascii="Arial" w:hAnsi="Arial" w:cs="Arial"/>
          <w:sz w:val="22"/>
          <w:szCs w:val="22"/>
          <w:highlight w:val="yellow"/>
        </w:rPr>
        <w:t>industrial, retail, mixed-use</w:t>
      </w:r>
      <w:r w:rsidRPr="004C676E">
        <w:rPr>
          <w:rFonts w:ascii="Arial" w:hAnsi="Arial" w:cs="Arial"/>
          <w:sz w:val="22"/>
          <w:szCs w:val="22"/>
          <w:highlight w:val="yellow"/>
        </w:rPr>
        <w:t>, etc.</w:t>
      </w:r>
      <w:r w:rsidRPr="004C676E">
        <w:rPr>
          <w:rFonts w:ascii="Arial" w:hAnsi="Arial" w:cs="Arial"/>
          <w:sz w:val="22"/>
          <w:szCs w:val="22"/>
        </w:rPr>
        <w:t xml:space="preserve"> </w:t>
      </w:r>
      <w:r w:rsidR="008A7AFD">
        <w:rPr>
          <w:rFonts w:ascii="Arial" w:hAnsi="Arial" w:cs="Arial"/>
          <w:sz w:val="22"/>
          <w:szCs w:val="22"/>
        </w:rPr>
        <w:t xml:space="preserve">building </w:t>
      </w:r>
      <w:r w:rsidRPr="004C676E">
        <w:rPr>
          <w:rFonts w:ascii="Arial" w:hAnsi="Arial" w:cs="Arial"/>
          <w:sz w:val="22"/>
          <w:szCs w:val="22"/>
        </w:rPr>
        <w:t xml:space="preserve">located at </w:t>
      </w:r>
      <w:r w:rsidRPr="004C676E">
        <w:rPr>
          <w:rFonts w:ascii="Arial" w:hAnsi="Arial" w:cs="Arial"/>
          <w:sz w:val="22"/>
          <w:szCs w:val="22"/>
          <w:highlight w:val="yellow"/>
        </w:rPr>
        <w:t>Property Address.</w:t>
      </w:r>
      <w:r w:rsidRPr="004C676E">
        <w:rPr>
          <w:rFonts w:ascii="Arial" w:hAnsi="Arial" w:cs="Arial"/>
          <w:sz w:val="22"/>
          <w:szCs w:val="22"/>
        </w:rPr>
        <w:t xml:space="preserve"> The property was </w:t>
      </w:r>
      <w:r w:rsidRPr="008B6341">
        <w:rPr>
          <w:rFonts w:ascii="Arial" w:hAnsi="Arial" w:cs="Arial"/>
          <w:sz w:val="22"/>
          <w:szCs w:val="22"/>
          <w:highlight w:val="yellow"/>
        </w:rPr>
        <w:t>sold</w:t>
      </w:r>
      <w:r w:rsidR="008B6341" w:rsidRPr="008B6341">
        <w:rPr>
          <w:rFonts w:ascii="Arial" w:hAnsi="Arial" w:cs="Arial"/>
          <w:sz w:val="22"/>
          <w:szCs w:val="22"/>
          <w:highlight w:val="yellow"/>
        </w:rPr>
        <w:t>/leased</w:t>
      </w:r>
      <w:r w:rsidRPr="004C676E">
        <w:rPr>
          <w:rFonts w:ascii="Arial" w:hAnsi="Arial" w:cs="Arial"/>
          <w:sz w:val="22"/>
          <w:szCs w:val="22"/>
        </w:rPr>
        <w:t xml:space="preserve"> for </w:t>
      </w:r>
      <w:r w:rsidRPr="004C676E">
        <w:rPr>
          <w:rFonts w:ascii="Arial" w:hAnsi="Arial" w:cs="Arial"/>
          <w:sz w:val="22"/>
          <w:szCs w:val="22"/>
          <w:highlight w:val="yellow"/>
        </w:rPr>
        <w:t>sale price</w:t>
      </w:r>
      <w:r w:rsidRPr="004C676E">
        <w:rPr>
          <w:rFonts w:ascii="Arial" w:hAnsi="Arial" w:cs="Arial"/>
          <w:sz w:val="22"/>
          <w:szCs w:val="22"/>
        </w:rPr>
        <w:t xml:space="preserve"> after </w:t>
      </w:r>
      <w:r w:rsidRPr="004C676E">
        <w:rPr>
          <w:rFonts w:ascii="Arial" w:hAnsi="Arial" w:cs="Arial"/>
          <w:sz w:val="22"/>
          <w:szCs w:val="22"/>
          <w:highlight w:val="yellow"/>
        </w:rPr>
        <w:t>number</w:t>
      </w:r>
      <w:r w:rsidRPr="004C676E">
        <w:rPr>
          <w:rFonts w:ascii="Arial" w:hAnsi="Arial" w:cs="Arial"/>
          <w:sz w:val="22"/>
          <w:szCs w:val="22"/>
        </w:rPr>
        <w:t xml:space="preserve"> days on the market, reflecting the strong demand for quality </w:t>
      </w:r>
      <w:r w:rsidR="008A7AFD">
        <w:rPr>
          <w:rFonts w:ascii="Arial" w:hAnsi="Arial" w:cs="Arial"/>
          <w:sz w:val="22"/>
          <w:szCs w:val="22"/>
        </w:rPr>
        <w:t>buildings</w:t>
      </w:r>
      <w:r w:rsidRPr="004C676E">
        <w:rPr>
          <w:rFonts w:ascii="Arial" w:hAnsi="Arial" w:cs="Arial"/>
          <w:sz w:val="22"/>
          <w:szCs w:val="22"/>
        </w:rPr>
        <w:t xml:space="preserve"> in the </w:t>
      </w:r>
      <w:r w:rsidRPr="004C676E">
        <w:rPr>
          <w:rFonts w:ascii="Arial" w:hAnsi="Arial" w:cs="Arial"/>
          <w:sz w:val="22"/>
          <w:szCs w:val="22"/>
          <w:highlight w:val="yellow"/>
        </w:rPr>
        <w:t>neighborhood/area</w:t>
      </w:r>
      <w:r w:rsidRPr="004C676E">
        <w:rPr>
          <w:rFonts w:ascii="Arial" w:hAnsi="Arial" w:cs="Arial"/>
          <w:sz w:val="22"/>
          <w:szCs w:val="22"/>
        </w:rPr>
        <w:t>.</w:t>
      </w:r>
    </w:p>
    <w:p w14:paraId="1D0C6A5F" w14:textId="77777777" w:rsidR="004C676E" w:rsidRPr="004C676E" w:rsidRDefault="004C676E" w:rsidP="004C676E">
      <w:pPr>
        <w:autoSpaceDE w:val="0"/>
        <w:autoSpaceDN w:val="0"/>
        <w:adjustRightInd w:val="0"/>
        <w:spacing w:line="276" w:lineRule="auto"/>
        <w:rPr>
          <w:rFonts w:ascii="Arial" w:hAnsi="Arial" w:cs="Arial"/>
          <w:sz w:val="22"/>
          <w:szCs w:val="22"/>
        </w:rPr>
      </w:pPr>
    </w:p>
    <w:p w14:paraId="005977C3" w14:textId="2836D01C" w:rsidR="004C676E" w:rsidRDefault="004C676E" w:rsidP="004C676E">
      <w:pPr>
        <w:autoSpaceDE w:val="0"/>
        <w:autoSpaceDN w:val="0"/>
        <w:adjustRightInd w:val="0"/>
        <w:spacing w:line="276" w:lineRule="auto"/>
        <w:rPr>
          <w:rFonts w:ascii="Arial" w:hAnsi="Arial" w:cs="Arial"/>
          <w:sz w:val="22"/>
          <w:szCs w:val="22"/>
        </w:rPr>
      </w:pPr>
      <w:r w:rsidRPr="004C676E">
        <w:rPr>
          <w:rFonts w:ascii="Arial" w:hAnsi="Arial" w:cs="Arial"/>
          <w:sz w:val="22"/>
          <w:szCs w:val="22"/>
        </w:rPr>
        <w:t>Th</w:t>
      </w:r>
      <w:r w:rsidR="00E86BD4">
        <w:rPr>
          <w:rFonts w:ascii="Arial" w:hAnsi="Arial" w:cs="Arial"/>
          <w:sz w:val="22"/>
          <w:szCs w:val="22"/>
        </w:rPr>
        <w:t xml:space="preserve">e </w:t>
      </w:r>
      <w:r w:rsidRPr="004C676E">
        <w:rPr>
          <w:rFonts w:ascii="Arial" w:hAnsi="Arial" w:cs="Arial"/>
          <w:sz w:val="22"/>
          <w:szCs w:val="22"/>
          <w:highlight w:val="yellow"/>
        </w:rPr>
        <w:t>property type</w:t>
      </w:r>
      <w:r w:rsidRPr="004C676E">
        <w:rPr>
          <w:rFonts w:ascii="Arial" w:hAnsi="Arial" w:cs="Arial"/>
          <w:sz w:val="22"/>
          <w:szCs w:val="22"/>
        </w:rPr>
        <w:t xml:space="preserve"> </w:t>
      </w:r>
      <w:r w:rsidR="00E86BD4">
        <w:rPr>
          <w:rFonts w:ascii="Arial" w:hAnsi="Arial" w:cs="Arial"/>
          <w:sz w:val="22"/>
          <w:szCs w:val="22"/>
        </w:rPr>
        <w:t xml:space="preserve">space </w:t>
      </w:r>
      <w:r w:rsidRPr="004C676E">
        <w:rPr>
          <w:rFonts w:ascii="Arial" w:hAnsi="Arial" w:cs="Arial"/>
          <w:sz w:val="22"/>
          <w:szCs w:val="22"/>
        </w:rPr>
        <w:t xml:space="preserve">boasts </w:t>
      </w:r>
      <w:r w:rsidRPr="004C676E">
        <w:rPr>
          <w:rFonts w:ascii="Arial" w:hAnsi="Arial" w:cs="Arial"/>
          <w:sz w:val="22"/>
          <w:szCs w:val="22"/>
          <w:highlight w:val="yellow"/>
        </w:rPr>
        <w:t>highlight special features: e.g., “</w:t>
      </w:r>
      <w:r w:rsidR="00E86BD4">
        <w:rPr>
          <w:rFonts w:ascii="Arial" w:hAnsi="Arial" w:cs="Arial"/>
          <w:sz w:val="22"/>
          <w:szCs w:val="22"/>
          <w:highlight w:val="yellow"/>
        </w:rPr>
        <w:t>high-quality standard finishes, state-of-the-art systems, exceptional accessibility, definite market presence, etc.</w:t>
      </w:r>
      <w:r w:rsidRPr="004C676E">
        <w:rPr>
          <w:rFonts w:ascii="Arial" w:hAnsi="Arial" w:cs="Arial"/>
          <w:sz w:val="22"/>
          <w:szCs w:val="22"/>
          <w:highlight w:val="yellow"/>
        </w:rPr>
        <w:t>”</w:t>
      </w:r>
      <w:r w:rsidRPr="004C676E">
        <w:rPr>
          <w:rFonts w:ascii="Arial" w:hAnsi="Arial" w:cs="Arial"/>
          <w:sz w:val="22"/>
          <w:szCs w:val="22"/>
        </w:rPr>
        <w:t xml:space="preserve">. The </w:t>
      </w:r>
      <w:r w:rsidR="00E86BD4">
        <w:rPr>
          <w:rFonts w:ascii="Arial" w:hAnsi="Arial" w:cs="Arial"/>
          <w:sz w:val="22"/>
          <w:szCs w:val="22"/>
        </w:rPr>
        <w:t>building</w:t>
      </w:r>
      <w:r w:rsidRPr="004C676E">
        <w:rPr>
          <w:rFonts w:ascii="Arial" w:hAnsi="Arial" w:cs="Arial"/>
          <w:sz w:val="22"/>
          <w:szCs w:val="22"/>
        </w:rPr>
        <w:t xml:space="preserve"> attracted considerable interest from </w:t>
      </w:r>
      <w:r w:rsidRPr="008B6341">
        <w:rPr>
          <w:rFonts w:ascii="Arial" w:hAnsi="Arial" w:cs="Arial"/>
          <w:sz w:val="22"/>
          <w:szCs w:val="22"/>
          <w:highlight w:val="yellow"/>
        </w:rPr>
        <w:t>buyers</w:t>
      </w:r>
      <w:r w:rsidR="008B6341" w:rsidRPr="008B6341">
        <w:rPr>
          <w:rFonts w:ascii="Arial" w:hAnsi="Arial" w:cs="Arial"/>
          <w:sz w:val="22"/>
          <w:szCs w:val="22"/>
          <w:highlight w:val="yellow"/>
        </w:rPr>
        <w:t>/lessees</w:t>
      </w:r>
      <w:r w:rsidRPr="004C676E">
        <w:rPr>
          <w:rFonts w:ascii="Arial" w:hAnsi="Arial" w:cs="Arial"/>
          <w:sz w:val="22"/>
          <w:szCs w:val="22"/>
        </w:rPr>
        <w:t xml:space="preserve">, ultimately resulting in a successful sale at </w:t>
      </w:r>
      <w:r w:rsidRPr="004C676E">
        <w:rPr>
          <w:rFonts w:ascii="Arial" w:hAnsi="Arial" w:cs="Arial"/>
          <w:sz w:val="22"/>
          <w:szCs w:val="22"/>
          <w:highlight w:val="yellow"/>
        </w:rPr>
        <w:t>above/at/below</w:t>
      </w:r>
      <w:r w:rsidRPr="004C676E">
        <w:rPr>
          <w:rFonts w:ascii="Arial" w:hAnsi="Arial" w:cs="Arial"/>
          <w:sz w:val="22"/>
          <w:szCs w:val="22"/>
        </w:rPr>
        <w:t xml:space="preserve"> the asking price of </w:t>
      </w:r>
      <w:r w:rsidRPr="004C676E">
        <w:rPr>
          <w:rFonts w:ascii="Arial" w:hAnsi="Arial" w:cs="Arial"/>
          <w:sz w:val="22"/>
          <w:szCs w:val="22"/>
          <w:highlight w:val="yellow"/>
        </w:rPr>
        <w:t>listing price</w:t>
      </w:r>
      <w:r w:rsidRPr="004C676E">
        <w:rPr>
          <w:rFonts w:ascii="Arial" w:hAnsi="Arial" w:cs="Arial"/>
          <w:sz w:val="22"/>
          <w:szCs w:val="22"/>
        </w:rPr>
        <w:t>.</w:t>
      </w:r>
    </w:p>
    <w:p w14:paraId="03541EA1" w14:textId="77777777" w:rsidR="004C676E" w:rsidRPr="004C676E" w:rsidRDefault="004C676E" w:rsidP="004C676E">
      <w:pPr>
        <w:autoSpaceDE w:val="0"/>
        <w:autoSpaceDN w:val="0"/>
        <w:adjustRightInd w:val="0"/>
        <w:spacing w:line="276" w:lineRule="auto"/>
        <w:rPr>
          <w:rFonts w:ascii="Arial" w:hAnsi="Arial" w:cs="Arial"/>
          <w:sz w:val="22"/>
          <w:szCs w:val="22"/>
        </w:rPr>
      </w:pPr>
    </w:p>
    <w:p w14:paraId="045E79AF" w14:textId="03BFFBBB" w:rsidR="00E86BD4" w:rsidRPr="00E86BD4" w:rsidRDefault="00E86BD4" w:rsidP="00E86BD4">
      <w:pPr>
        <w:autoSpaceDE w:val="0"/>
        <w:autoSpaceDN w:val="0"/>
        <w:adjustRightInd w:val="0"/>
        <w:spacing w:line="276" w:lineRule="auto"/>
        <w:rPr>
          <w:rFonts w:ascii="Arial" w:hAnsi="Arial" w:cs="Arial"/>
          <w:sz w:val="22"/>
          <w:szCs w:val="22"/>
        </w:rPr>
      </w:pPr>
      <w:r w:rsidRPr="00E86BD4">
        <w:rPr>
          <w:rFonts w:ascii="Arial" w:hAnsi="Arial" w:cs="Arial"/>
          <w:sz w:val="22"/>
          <w:szCs w:val="22"/>
        </w:rPr>
        <w:t xml:space="preserve">“I’m excited to have successfully facilitated the </w:t>
      </w:r>
      <w:r w:rsidRPr="008B6341">
        <w:rPr>
          <w:rFonts w:ascii="Arial" w:hAnsi="Arial" w:cs="Arial"/>
          <w:sz w:val="22"/>
          <w:szCs w:val="22"/>
          <w:highlight w:val="yellow"/>
        </w:rPr>
        <w:t>sale</w:t>
      </w:r>
      <w:r w:rsidR="008B6341" w:rsidRPr="008B6341">
        <w:rPr>
          <w:rFonts w:ascii="Arial" w:hAnsi="Arial" w:cs="Arial"/>
          <w:sz w:val="22"/>
          <w:szCs w:val="22"/>
          <w:highlight w:val="yellow"/>
        </w:rPr>
        <w:t>/lease</w:t>
      </w:r>
      <w:r w:rsidRPr="00E86BD4">
        <w:rPr>
          <w:rFonts w:ascii="Arial" w:hAnsi="Arial" w:cs="Arial"/>
          <w:sz w:val="22"/>
          <w:szCs w:val="22"/>
        </w:rPr>
        <w:t xml:space="preserve"> of this exceptional commercial property,” said </w:t>
      </w:r>
      <w:r w:rsidRPr="00E86BD4">
        <w:rPr>
          <w:rFonts w:ascii="Arial" w:hAnsi="Arial" w:cs="Arial"/>
          <w:sz w:val="22"/>
          <w:szCs w:val="22"/>
          <w:highlight w:val="yellow"/>
        </w:rPr>
        <w:t>Agent’s Last Name</w:t>
      </w:r>
      <w:r w:rsidRPr="00E86BD4">
        <w:rPr>
          <w:rFonts w:ascii="Arial" w:hAnsi="Arial" w:cs="Arial"/>
          <w:sz w:val="22"/>
          <w:szCs w:val="22"/>
        </w:rPr>
        <w:t>. “This transaction highlights the strength and potential of the local commercial real estate market. I look forward to continuing to assist business owners and investors in achieving their property goals in this thriving area.”</w:t>
      </w:r>
    </w:p>
    <w:p w14:paraId="06754B88" w14:textId="77777777" w:rsidR="004C676E" w:rsidRPr="004C676E" w:rsidRDefault="004C676E" w:rsidP="004C676E">
      <w:pPr>
        <w:autoSpaceDE w:val="0"/>
        <w:autoSpaceDN w:val="0"/>
        <w:adjustRightInd w:val="0"/>
        <w:spacing w:line="276" w:lineRule="auto"/>
        <w:rPr>
          <w:rFonts w:ascii="Arial" w:hAnsi="Arial" w:cs="Arial"/>
          <w:sz w:val="22"/>
          <w:szCs w:val="22"/>
        </w:rPr>
      </w:pPr>
    </w:p>
    <w:p w14:paraId="5CDF64D0" w14:textId="53F99595" w:rsidR="004C676E" w:rsidRDefault="004C676E" w:rsidP="004C676E">
      <w:pPr>
        <w:autoSpaceDE w:val="0"/>
        <w:autoSpaceDN w:val="0"/>
        <w:adjustRightInd w:val="0"/>
        <w:spacing w:line="276" w:lineRule="auto"/>
        <w:rPr>
          <w:rFonts w:ascii="Arial" w:hAnsi="Arial" w:cs="Arial"/>
          <w:sz w:val="22"/>
          <w:szCs w:val="22"/>
        </w:rPr>
      </w:pPr>
      <w:r w:rsidRPr="004C676E">
        <w:rPr>
          <w:rFonts w:ascii="Arial" w:hAnsi="Arial" w:cs="Arial"/>
          <w:sz w:val="22"/>
          <w:szCs w:val="22"/>
        </w:rPr>
        <w:t xml:space="preserve">The </w:t>
      </w:r>
      <w:r w:rsidR="00505840">
        <w:rPr>
          <w:rFonts w:ascii="Arial" w:hAnsi="Arial" w:cs="Arial"/>
          <w:sz w:val="22"/>
          <w:szCs w:val="22"/>
        </w:rPr>
        <w:t>area</w:t>
      </w:r>
      <w:r w:rsidRPr="004C676E">
        <w:rPr>
          <w:rFonts w:ascii="Arial" w:hAnsi="Arial" w:cs="Arial"/>
          <w:sz w:val="22"/>
          <w:szCs w:val="22"/>
        </w:rPr>
        <w:t xml:space="preserve"> of </w:t>
      </w:r>
      <w:r w:rsidRPr="004C676E">
        <w:rPr>
          <w:rFonts w:ascii="Arial" w:hAnsi="Arial" w:cs="Arial"/>
          <w:sz w:val="22"/>
          <w:szCs w:val="22"/>
          <w:highlight w:val="yellow"/>
        </w:rPr>
        <w:t>neighborhood name</w:t>
      </w:r>
      <w:r w:rsidRPr="004C676E">
        <w:rPr>
          <w:rFonts w:ascii="Arial" w:hAnsi="Arial" w:cs="Arial"/>
          <w:sz w:val="22"/>
          <w:szCs w:val="22"/>
        </w:rPr>
        <w:t xml:space="preserve"> is known for </w:t>
      </w:r>
      <w:proofErr w:type="gramStart"/>
      <w:r w:rsidRPr="004C676E">
        <w:rPr>
          <w:rFonts w:ascii="Arial" w:hAnsi="Arial" w:cs="Arial"/>
          <w:sz w:val="22"/>
          <w:szCs w:val="22"/>
        </w:rPr>
        <w:t>its</w:t>
      </w:r>
      <w:proofErr w:type="gramEnd"/>
      <w:r w:rsidRPr="004C676E">
        <w:rPr>
          <w:rFonts w:ascii="Arial" w:hAnsi="Arial" w:cs="Arial"/>
          <w:sz w:val="22"/>
          <w:szCs w:val="22"/>
        </w:rPr>
        <w:t xml:space="preserve"> </w:t>
      </w:r>
      <w:r w:rsidRPr="004C676E">
        <w:rPr>
          <w:rFonts w:ascii="Arial" w:hAnsi="Arial" w:cs="Arial"/>
          <w:sz w:val="22"/>
          <w:szCs w:val="22"/>
          <w:highlight w:val="yellow"/>
        </w:rPr>
        <w:t>describe the area: e.g., “</w:t>
      </w:r>
      <w:r w:rsidR="00505840">
        <w:rPr>
          <w:rFonts w:ascii="Arial" w:hAnsi="Arial" w:cs="Arial"/>
          <w:sz w:val="22"/>
          <w:szCs w:val="22"/>
          <w:highlight w:val="yellow"/>
        </w:rPr>
        <w:t>residential rental properties, highly-trafficked areas, transportation routes, entertainment establishments, etc.</w:t>
      </w:r>
      <w:r w:rsidRPr="004C676E">
        <w:rPr>
          <w:rFonts w:ascii="Arial" w:hAnsi="Arial" w:cs="Arial"/>
          <w:sz w:val="22"/>
          <w:szCs w:val="22"/>
          <w:highlight w:val="yellow"/>
        </w:rPr>
        <w:t>”</w:t>
      </w:r>
      <w:r w:rsidRPr="004C676E">
        <w:rPr>
          <w:rFonts w:ascii="Arial" w:hAnsi="Arial" w:cs="Arial"/>
          <w:sz w:val="22"/>
          <w:szCs w:val="22"/>
        </w:rPr>
        <w:t xml:space="preserve">. This </w:t>
      </w:r>
      <w:r w:rsidRPr="008B6341">
        <w:rPr>
          <w:rFonts w:ascii="Arial" w:hAnsi="Arial" w:cs="Arial"/>
          <w:sz w:val="22"/>
          <w:szCs w:val="22"/>
          <w:highlight w:val="yellow"/>
        </w:rPr>
        <w:t>sale</w:t>
      </w:r>
      <w:r w:rsidR="008B6341" w:rsidRPr="008B6341">
        <w:rPr>
          <w:rFonts w:ascii="Arial" w:hAnsi="Arial" w:cs="Arial"/>
          <w:sz w:val="22"/>
          <w:szCs w:val="22"/>
          <w:highlight w:val="yellow"/>
        </w:rPr>
        <w:t>/lease</w:t>
      </w:r>
      <w:r w:rsidRPr="004C676E">
        <w:rPr>
          <w:rFonts w:ascii="Arial" w:hAnsi="Arial" w:cs="Arial"/>
          <w:sz w:val="22"/>
          <w:szCs w:val="22"/>
        </w:rPr>
        <w:t xml:space="preserve"> further highlights the increasing demand for </w:t>
      </w:r>
      <w:r w:rsidR="00505840">
        <w:rPr>
          <w:rFonts w:ascii="Arial" w:hAnsi="Arial" w:cs="Arial"/>
          <w:sz w:val="22"/>
          <w:szCs w:val="22"/>
        </w:rPr>
        <w:t>properties</w:t>
      </w:r>
      <w:r w:rsidRPr="004C676E">
        <w:rPr>
          <w:rFonts w:ascii="Arial" w:hAnsi="Arial" w:cs="Arial"/>
          <w:sz w:val="22"/>
          <w:szCs w:val="22"/>
        </w:rPr>
        <w:t xml:space="preserve"> in this sought-after </w:t>
      </w:r>
      <w:r w:rsidR="00505840">
        <w:rPr>
          <w:rFonts w:ascii="Arial" w:hAnsi="Arial" w:cs="Arial"/>
          <w:sz w:val="22"/>
          <w:szCs w:val="22"/>
        </w:rPr>
        <w:t>district</w:t>
      </w:r>
      <w:r w:rsidRPr="004C676E">
        <w:rPr>
          <w:rFonts w:ascii="Arial" w:hAnsi="Arial" w:cs="Arial"/>
          <w:sz w:val="22"/>
          <w:szCs w:val="22"/>
        </w:rPr>
        <w:t>.</w:t>
      </w:r>
    </w:p>
    <w:p w14:paraId="012B798D" w14:textId="77777777" w:rsidR="004C676E" w:rsidRPr="004C676E" w:rsidRDefault="004C676E" w:rsidP="004C676E">
      <w:pPr>
        <w:autoSpaceDE w:val="0"/>
        <w:autoSpaceDN w:val="0"/>
        <w:adjustRightInd w:val="0"/>
        <w:spacing w:line="276" w:lineRule="auto"/>
        <w:rPr>
          <w:rFonts w:ascii="Arial" w:hAnsi="Arial" w:cs="Arial"/>
          <w:sz w:val="22"/>
          <w:szCs w:val="22"/>
        </w:rPr>
      </w:pPr>
    </w:p>
    <w:p w14:paraId="7BE2BE9B" w14:textId="26EAA477" w:rsidR="004C676E" w:rsidRDefault="004C676E" w:rsidP="004C676E">
      <w:pPr>
        <w:autoSpaceDE w:val="0"/>
        <w:autoSpaceDN w:val="0"/>
        <w:adjustRightInd w:val="0"/>
        <w:spacing w:line="276" w:lineRule="auto"/>
        <w:rPr>
          <w:rFonts w:ascii="Arial" w:hAnsi="Arial" w:cs="Arial"/>
          <w:sz w:val="22"/>
          <w:szCs w:val="22"/>
        </w:rPr>
      </w:pPr>
      <w:r w:rsidRPr="004C676E">
        <w:rPr>
          <w:rFonts w:ascii="Arial" w:hAnsi="Arial" w:cs="Arial"/>
          <w:sz w:val="22"/>
          <w:szCs w:val="22"/>
        </w:rPr>
        <w:t>If you are considering buying</w:t>
      </w:r>
      <w:r w:rsidR="008B6341">
        <w:rPr>
          <w:rFonts w:ascii="Arial" w:hAnsi="Arial" w:cs="Arial"/>
          <w:sz w:val="22"/>
          <w:szCs w:val="22"/>
        </w:rPr>
        <w:t xml:space="preserve">, </w:t>
      </w:r>
      <w:proofErr w:type="gramStart"/>
      <w:r w:rsidR="008B6341">
        <w:rPr>
          <w:rFonts w:ascii="Arial" w:hAnsi="Arial" w:cs="Arial"/>
          <w:sz w:val="22"/>
          <w:szCs w:val="22"/>
        </w:rPr>
        <w:t>leasing</w:t>
      </w:r>
      <w:proofErr w:type="gramEnd"/>
      <w:r w:rsidRPr="004C676E">
        <w:rPr>
          <w:rFonts w:ascii="Arial" w:hAnsi="Arial" w:cs="Arial"/>
          <w:sz w:val="22"/>
          <w:szCs w:val="22"/>
        </w:rPr>
        <w:t xml:space="preserve"> or selling </w:t>
      </w:r>
      <w:r w:rsidR="00505840">
        <w:rPr>
          <w:rFonts w:ascii="Arial" w:hAnsi="Arial" w:cs="Arial"/>
          <w:sz w:val="22"/>
          <w:szCs w:val="22"/>
        </w:rPr>
        <w:t>commercial property</w:t>
      </w:r>
      <w:r w:rsidRPr="004C676E">
        <w:rPr>
          <w:rFonts w:ascii="Arial" w:hAnsi="Arial" w:cs="Arial"/>
          <w:sz w:val="22"/>
          <w:szCs w:val="22"/>
        </w:rPr>
        <w:t xml:space="preserve"> in </w:t>
      </w:r>
      <w:r w:rsidRPr="004C676E">
        <w:rPr>
          <w:rFonts w:ascii="Arial" w:hAnsi="Arial" w:cs="Arial"/>
          <w:sz w:val="22"/>
          <w:szCs w:val="22"/>
          <w:highlight w:val="yellow"/>
        </w:rPr>
        <w:t>City/Area Name</w:t>
      </w:r>
      <w:r w:rsidRPr="004C676E">
        <w:rPr>
          <w:rFonts w:ascii="Arial" w:hAnsi="Arial" w:cs="Arial"/>
          <w:sz w:val="22"/>
          <w:szCs w:val="22"/>
        </w:rPr>
        <w:t xml:space="preserve">, contact </w:t>
      </w:r>
      <w:r w:rsidRPr="004C676E">
        <w:rPr>
          <w:rFonts w:ascii="Arial" w:hAnsi="Arial" w:cs="Arial"/>
          <w:sz w:val="22"/>
          <w:szCs w:val="22"/>
          <w:highlight w:val="yellow"/>
        </w:rPr>
        <w:t>Agent’s Full Name</w:t>
      </w:r>
      <w:r w:rsidRPr="004C676E">
        <w:rPr>
          <w:rFonts w:ascii="Arial" w:hAnsi="Arial" w:cs="Arial"/>
          <w:sz w:val="22"/>
          <w:szCs w:val="22"/>
        </w:rPr>
        <w:t xml:space="preserve"> at </w:t>
      </w:r>
      <w:r w:rsidRPr="004C676E">
        <w:rPr>
          <w:rFonts w:ascii="Arial" w:hAnsi="Arial" w:cs="Arial"/>
          <w:sz w:val="22"/>
          <w:szCs w:val="22"/>
          <w:highlight w:val="yellow"/>
        </w:rPr>
        <w:t>phone number</w:t>
      </w:r>
      <w:r w:rsidRPr="004C676E">
        <w:rPr>
          <w:rFonts w:ascii="Arial" w:hAnsi="Arial" w:cs="Arial"/>
          <w:sz w:val="22"/>
          <w:szCs w:val="22"/>
        </w:rPr>
        <w:t xml:space="preserve"> or visit </w:t>
      </w:r>
      <w:r w:rsidRPr="004C676E">
        <w:rPr>
          <w:rFonts w:ascii="Arial" w:hAnsi="Arial" w:cs="Arial"/>
          <w:sz w:val="22"/>
          <w:szCs w:val="22"/>
          <w:highlight w:val="yellow"/>
        </w:rPr>
        <w:t>agent’s website</w:t>
      </w:r>
      <w:r w:rsidRPr="004C676E">
        <w:rPr>
          <w:rFonts w:ascii="Arial" w:hAnsi="Arial" w:cs="Arial"/>
          <w:sz w:val="22"/>
          <w:szCs w:val="22"/>
        </w:rPr>
        <w:t xml:space="preserve"> for more information.</w:t>
      </w:r>
    </w:p>
    <w:p w14:paraId="44B73CD7" w14:textId="77777777" w:rsidR="004C676E" w:rsidRPr="004C676E" w:rsidRDefault="004C676E" w:rsidP="004C676E">
      <w:pPr>
        <w:autoSpaceDE w:val="0"/>
        <w:autoSpaceDN w:val="0"/>
        <w:adjustRightInd w:val="0"/>
        <w:spacing w:line="276" w:lineRule="auto"/>
        <w:jc w:val="center"/>
        <w:rPr>
          <w:rFonts w:ascii="Arial" w:hAnsi="Arial" w:cs="Arial"/>
          <w:sz w:val="22"/>
          <w:szCs w:val="22"/>
        </w:rPr>
      </w:pPr>
    </w:p>
    <w:p w14:paraId="44A5E523" w14:textId="77777777" w:rsidR="00281035" w:rsidRPr="006D40CB" w:rsidRDefault="00281035" w:rsidP="00CB5E26">
      <w:pPr>
        <w:autoSpaceDE w:val="0"/>
        <w:autoSpaceDN w:val="0"/>
        <w:adjustRightInd w:val="0"/>
        <w:spacing w:line="276" w:lineRule="auto"/>
        <w:jc w:val="center"/>
        <w:rPr>
          <w:rFonts w:ascii="Arial" w:hAnsi="Arial" w:cs="Arial"/>
          <w:sz w:val="22"/>
          <w:szCs w:val="22"/>
        </w:rPr>
      </w:pPr>
      <w:r w:rsidRPr="006D40CB">
        <w:rPr>
          <w:rFonts w:ascii="Arial" w:hAnsi="Arial" w:cs="Arial"/>
          <w:sz w:val="22"/>
          <w:szCs w:val="22"/>
        </w:rPr>
        <w:t># # #</w:t>
      </w:r>
    </w:p>
    <w:p w14:paraId="2B54522C" w14:textId="77777777" w:rsidR="00CC1BEB" w:rsidRPr="006D40CB" w:rsidRDefault="00CC1BEB" w:rsidP="00E6056F">
      <w:pPr>
        <w:jc w:val="both"/>
        <w:rPr>
          <w:rFonts w:ascii="Arial" w:hAnsi="Arial" w:cs="Arial"/>
          <w:b/>
          <w:sz w:val="22"/>
          <w:szCs w:val="22"/>
        </w:rPr>
      </w:pPr>
    </w:p>
    <w:p w14:paraId="5CE12F62" w14:textId="77777777" w:rsidR="00C441B0" w:rsidRPr="008B6341" w:rsidRDefault="00C441B0" w:rsidP="00C441B0">
      <w:pPr>
        <w:autoSpaceDE w:val="0"/>
        <w:autoSpaceDN w:val="0"/>
        <w:adjustRightInd w:val="0"/>
        <w:rPr>
          <w:rFonts w:ascii="Arial" w:hAnsi="Arial" w:cs="Arial"/>
          <w:b/>
          <w:bCs/>
          <w:szCs w:val="20"/>
        </w:rPr>
      </w:pPr>
      <w:r w:rsidRPr="008B6341">
        <w:rPr>
          <w:rFonts w:ascii="Arial" w:hAnsi="Arial" w:cs="Arial"/>
          <w:b/>
          <w:bCs/>
          <w:szCs w:val="20"/>
        </w:rPr>
        <w:t xml:space="preserve">About RE/MAX </w:t>
      </w:r>
      <w:r w:rsidRPr="008B6341">
        <w:rPr>
          <w:rFonts w:ascii="Arial" w:hAnsi="Arial" w:cs="Arial"/>
          <w:b/>
          <w:bCs/>
          <w:szCs w:val="20"/>
          <w:highlight w:val="yellow"/>
        </w:rPr>
        <w:t>Office Name</w:t>
      </w:r>
      <w:r w:rsidRPr="008B6341">
        <w:rPr>
          <w:rFonts w:ascii="Arial" w:hAnsi="Arial" w:cs="Arial"/>
          <w:b/>
          <w:bCs/>
          <w:szCs w:val="20"/>
        </w:rPr>
        <w:t>:</w:t>
      </w:r>
    </w:p>
    <w:p w14:paraId="4B9BA2B1" w14:textId="12B443D2" w:rsidR="00C441B0" w:rsidRPr="008B6341" w:rsidRDefault="00C441B0" w:rsidP="00C441B0">
      <w:pPr>
        <w:rPr>
          <w:rFonts w:ascii="Arial" w:hAnsi="Arial" w:cs="Arial"/>
          <w:szCs w:val="20"/>
        </w:rPr>
      </w:pPr>
      <w:r w:rsidRPr="008B6341">
        <w:rPr>
          <w:rFonts w:ascii="Arial" w:hAnsi="Arial" w:cs="Arial"/>
          <w:szCs w:val="20"/>
        </w:rPr>
        <w:t xml:space="preserve">RE/MAX </w:t>
      </w:r>
      <w:r w:rsidRPr="008B6341">
        <w:rPr>
          <w:rFonts w:ascii="Arial" w:hAnsi="Arial" w:cs="Arial"/>
          <w:szCs w:val="20"/>
          <w:highlight w:val="yellow"/>
        </w:rPr>
        <w:t>Company Name</w:t>
      </w:r>
      <w:r w:rsidRPr="008B6341">
        <w:rPr>
          <w:rFonts w:ascii="Arial" w:hAnsi="Arial" w:cs="Arial"/>
          <w:szCs w:val="20"/>
        </w:rPr>
        <w:t xml:space="preserve"> is a locally owned and operated full-service real estate brokerage located in </w:t>
      </w:r>
      <w:r w:rsidRPr="008B6341">
        <w:rPr>
          <w:rFonts w:ascii="Arial" w:hAnsi="Arial" w:cs="Arial"/>
          <w:szCs w:val="20"/>
          <w:highlight w:val="yellow"/>
        </w:rPr>
        <w:t>Town and State or metropolitan City and State</w:t>
      </w:r>
      <w:r w:rsidRPr="008B6341">
        <w:rPr>
          <w:rFonts w:ascii="Arial" w:hAnsi="Arial" w:cs="Arial"/>
          <w:szCs w:val="20"/>
        </w:rPr>
        <w:t xml:space="preserve">. Founded in </w:t>
      </w:r>
      <w:r w:rsidRPr="008B6341">
        <w:rPr>
          <w:rFonts w:ascii="Arial" w:hAnsi="Arial" w:cs="Arial"/>
          <w:szCs w:val="20"/>
          <w:highlight w:val="yellow"/>
        </w:rPr>
        <w:t>Year</w:t>
      </w:r>
      <w:r w:rsidRPr="008B6341">
        <w:rPr>
          <w:rFonts w:ascii="Arial" w:hAnsi="Arial" w:cs="Arial"/>
          <w:szCs w:val="20"/>
        </w:rPr>
        <w:t xml:space="preserve">, the brokerage has </w:t>
      </w:r>
      <w:r w:rsidRPr="008B6341">
        <w:rPr>
          <w:rFonts w:ascii="Arial" w:hAnsi="Arial" w:cs="Arial"/>
          <w:szCs w:val="20"/>
          <w:highlight w:val="yellow"/>
        </w:rPr>
        <w:t>Number</w:t>
      </w:r>
      <w:r w:rsidRPr="008B6341">
        <w:rPr>
          <w:rFonts w:ascii="Arial" w:hAnsi="Arial" w:cs="Arial"/>
          <w:szCs w:val="20"/>
        </w:rPr>
        <w:t xml:space="preserve"> Realtors</w:t>
      </w:r>
      <w:r w:rsidRPr="008B6341">
        <w:rPr>
          <w:rFonts w:ascii="Arial" w:hAnsi="Arial" w:cs="Arial"/>
          <w:szCs w:val="20"/>
          <w:vertAlign w:val="superscript"/>
        </w:rPr>
        <w:t>®</w:t>
      </w:r>
      <w:r w:rsidRPr="008B6341">
        <w:rPr>
          <w:rFonts w:ascii="Arial" w:hAnsi="Arial" w:cs="Arial"/>
          <w:szCs w:val="20"/>
        </w:rPr>
        <w:t xml:space="preserve"> and specializes in </w:t>
      </w:r>
      <w:r w:rsidRPr="008B6341">
        <w:rPr>
          <w:rFonts w:ascii="Arial" w:hAnsi="Arial" w:cs="Arial"/>
          <w:szCs w:val="20"/>
          <w:highlight w:val="yellow"/>
        </w:rPr>
        <w:t>Residential and/or Commercial</w:t>
      </w:r>
      <w:r w:rsidRPr="008B6341">
        <w:rPr>
          <w:rFonts w:ascii="Arial" w:hAnsi="Arial" w:cs="Arial"/>
          <w:szCs w:val="20"/>
        </w:rPr>
        <w:t xml:space="preserve"> real estate. RE/MAX </w:t>
      </w:r>
      <w:r w:rsidRPr="008B6341">
        <w:rPr>
          <w:rFonts w:ascii="Arial" w:hAnsi="Arial" w:cs="Arial"/>
          <w:szCs w:val="20"/>
          <w:highlight w:val="yellow"/>
        </w:rPr>
        <w:t>Company Name</w:t>
      </w:r>
      <w:r w:rsidRPr="008B6341">
        <w:rPr>
          <w:rFonts w:ascii="Arial" w:hAnsi="Arial" w:cs="Arial"/>
          <w:szCs w:val="20"/>
        </w:rPr>
        <w:t xml:space="preserve"> is a proud supporter of </w:t>
      </w:r>
      <w:r w:rsidRPr="008B6341">
        <w:rPr>
          <w:rFonts w:ascii="Arial" w:hAnsi="Arial" w:cs="Arial"/>
          <w:szCs w:val="20"/>
          <w:highlight w:val="yellow"/>
        </w:rPr>
        <w:t>Children’s Miracle Network Hospitals</w:t>
      </w:r>
      <w:r w:rsidRPr="008B6341">
        <w:rPr>
          <w:rFonts w:ascii="Arial" w:hAnsi="Arial" w:cs="Arial"/>
          <w:szCs w:val="20"/>
          <w:highlight w:val="yellow"/>
          <w:vertAlign w:val="superscript"/>
        </w:rPr>
        <w:t>®</w:t>
      </w:r>
      <w:r w:rsidRPr="008B6341">
        <w:rPr>
          <w:rFonts w:ascii="Arial" w:hAnsi="Arial" w:cs="Arial"/>
          <w:szCs w:val="20"/>
          <w:highlight w:val="yellow"/>
        </w:rPr>
        <w:t>, and other charities</w:t>
      </w:r>
      <w:r w:rsidRPr="008B6341">
        <w:rPr>
          <w:rFonts w:ascii="Arial" w:hAnsi="Arial" w:cs="Arial"/>
          <w:szCs w:val="20"/>
        </w:rPr>
        <w:t xml:space="preserve">, and is located at </w:t>
      </w:r>
      <w:r w:rsidRPr="008B6341">
        <w:rPr>
          <w:rFonts w:ascii="Arial" w:hAnsi="Arial" w:cs="Arial"/>
          <w:szCs w:val="20"/>
          <w:highlight w:val="yellow"/>
        </w:rPr>
        <w:t>Mailing Address</w:t>
      </w:r>
      <w:r w:rsidRPr="008B6341">
        <w:rPr>
          <w:rFonts w:ascii="Arial" w:hAnsi="Arial" w:cs="Arial"/>
          <w:szCs w:val="20"/>
        </w:rPr>
        <w:t xml:space="preserve">. To learn more, please visit </w:t>
      </w:r>
      <w:r w:rsidRPr="008B6341">
        <w:rPr>
          <w:rFonts w:ascii="Arial" w:hAnsi="Arial" w:cs="Arial"/>
          <w:szCs w:val="20"/>
          <w:highlight w:val="yellow"/>
        </w:rPr>
        <w:t>URL</w:t>
      </w:r>
      <w:r w:rsidRPr="008B6341">
        <w:rPr>
          <w:rFonts w:ascii="Arial" w:hAnsi="Arial" w:cs="Arial"/>
          <w:szCs w:val="20"/>
        </w:rPr>
        <w:t>.</w:t>
      </w:r>
      <w:r w:rsidR="00D80057" w:rsidRPr="008B6341">
        <w:rPr>
          <w:rFonts w:ascii="Arial" w:hAnsi="Arial" w:cs="Arial"/>
          <w:szCs w:val="20"/>
        </w:rPr>
        <w:t xml:space="preserve"> Each office independently owned and operated.</w:t>
      </w:r>
    </w:p>
    <w:p w14:paraId="2CBD3D10" w14:textId="77777777" w:rsidR="00C441B0" w:rsidRPr="008B6341" w:rsidRDefault="00C441B0" w:rsidP="00C441B0">
      <w:pPr>
        <w:autoSpaceDE w:val="0"/>
        <w:autoSpaceDN w:val="0"/>
        <w:adjustRightInd w:val="0"/>
        <w:rPr>
          <w:rFonts w:ascii="Arial" w:hAnsi="Arial" w:cs="Arial"/>
          <w:szCs w:val="20"/>
        </w:rPr>
      </w:pPr>
    </w:p>
    <w:p w14:paraId="72DC63B4" w14:textId="77777777" w:rsidR="00C441B0" w:rsidRPr="008B6341" w:rsidRDefault="00C441B0" w:rsidP="00C441B0">
      <w:pPr>
        <w:autoSpaceDE w:val="0"/>
        <w:autoSpaceDN w:val="0"/>
        <w:adjustRightInd w:val="0"/>
        <w:rPr>
          <w:rFonts w:ascii="Arial" w:hAnsi="Arial" w:cs="Arial"/>
          <w:szCs w:val="20"/>
        </w:rPr>
      </w:pPr>
      <w:r w:rsidRPr="008B6341">
        <w:rPr>
          <w:rFonts w:ascii="Arial" w:hAnsi="Arial" w:cs="Arial"/>
          <w:szCs w:val="20"/>
        </w:rPr>
        <w:t xml:space="preserve">Contact: </w:t>
      </w:r>
    </w:p>
    <w:p w14:paraId="0BE9E8E1" w14:textId="77777777" w:rsidR="00C441B0" w:rsidRPr="008B6341" w:rsidRDefault="00C441B0" w:rsidP="00C441B0">
      <w:pPr>
        <w:autoSpaceDE w:val="0"/>
        <w:autoSpaceDN w:val="0"/>
        <w:adjustRightInd w:val="0"/>
        <w:rPr>
          <w:rFonts w:ascii="Arial" w:hAnsi="Arial" w:cs="Arial"/>
          <w:iCs/>
          <w:szCs w:val="20"/>
          <w:highlight w:val="yellow"/>
        </w:rPr>
      </w:pPr>
      <w:r w:rsidRPr="008B6341">
        <w:rPr>
          <w:rFonts w:ascii="Arial" w:hAnsi="Arial" w:cs="Arial"/>
          <w:iCs/>
          <w:szCs w:val="20"/>
          <w:highlight w:val="yellow"/>
        </w:rPr>
        <w:t>Name, Title</w:t>
      </w:r>
    </w:p>
    <w:p w14:paraId="2797B637" w14:textId="77777777" w:rsidR="006134F9" w:rsidRPr="008B6341" w:rsidRDefault="00C441B0" w:rsidP="00997016">
      <w:pPr>
        <w:autoSpaceDE w:val="0"/>
        <w:autoSpaceDN w:val="0"/>
        <w:adjustRightInd w:val="0"/>
        <w:rPr>
          <w:rFonts w:ascii="Arial" w:hAnsi="Arial" w:cs="Arial"/>
          <w:i/>
          <w:iCs/>
          <w:szCs w:val="20"/>
        </w:rPr>
      </w:pPr>
      <w:r w:rsidRPr="008B6341">
        <w:rPr>
          <w:rFonts w:ascii="Arial" w:hAnsi="Arial" w:cs="Arial"/>
          <w:iCs/>
          <w:szCs w:val="20"/>
          <w:highlight w:val="yellow"/>
        </w:rPr>
        <w:t>Phone, Email</w:t>
      </w:r>
    </w:p>
    <w:sectPr w:rsidR="006134F9" w:rsidRPr="008B6341" w:rsidSect="00AD554E">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089B" w14:textId="77777777" w:rsidR="00B97514" w:rsidRDefault="00B97514">
      <w:r>
        <w:separator/>
      </w:r>
    </w:p>
  </w:endnote>
  <w:endnote w:type="continuationSeparator" w:id="0">
    <w:p w14:paraId="153A70E7" w14:textId="77777777" w:rsidR="00B97514" w:rsidRDefault="00B9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FD1D" w14:textId="77777777" w:rsidR="00B97514" w:rsidRDefault="00B97514">
      <w:r>
        <w:separator/>
      </w:r>
    </w:p>
  </w:footnote>
  <w:footnote w:type="continuationSeparator" w:id="0">
    <w:p w14:paraId="6FD780F5" w14:textId="77777777" w:rsidR="00B97514" w:rsidRDefault="00B9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AAAE" w14:textId="1C7DD829" w:rsidR="00490166" w:rsidRPr="00490166" w:rsidRDefault="008A7AFD" w:rsidP="00490166">
    <w:pPr>
      <w:pStyle w:val="Header"/>
      <w:rPr>
        <w:rFonts w:ascii="Calibri" w:hAnsi="Calibri" w:cs="Calibri"/>
        <w:bCs/>
        <w:iCs/>
        <w:noProof/>
        <w:sz w:val="22"/>
        <w:szCs w:val="22"/>
      </w:rPr>
    </w:pPr>
    <w:r>
      <w:rPr>
        <w:rFonts w:ascii="Calibri" w:hAnsi="Calibri" w:cs="Calibri"/>
        <w:bCs/>
        <w:iCs/>
        <w:noProof/>
        <w:sz w:val="22"/>
        <w:szCs w:val="22"/>
      </w:rPr>
      <w:drawing>
        <wp:anchor distT="0" distB="0" distL="114300" distR="114300" simplePos="0" relativeHeight="251658240" behindDoc="0" locked="0" layoutInCell="1" allowOverlap="1" wp14:anchorId="3037E51D" wp14:editId="35BE90BD">
          <wp:simplePos x="0" y="0"/>
          <wp:positionH relativeFrom="column">
            <wp:posOffset>0</wp:posOffset>
          </wp:positionH>
          <wp:positionV relativeFrom="paragraph">
            <wp:posOffset>4445</wp:posOffset>
          </wp:positionV>
          <wp:extent cx="1939002" cy="579422"/>
          <wp:effectExtent l="0" t="0" r="4445" b="5080"/>
          <wp:wrapThrough wrapText="bothSides">
            <wp:wrapPolygon edited="0">
              <wp:start x="0" y="0"/>
              <wp:lineTo x="0" y="21316"/>
              <wp:lineTo x="21225" y="21316"/>
              <wp:lineTo x="21508" y="17526"/>
              <wp:lineTo x="21508" y="14684"/>
              <wp:lineTo x="20235" y="7579"/>
              <wp:lineTo x="2108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39002" cy="579422"/>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Cs/>
        <w:iCs/>
        <w:noProof/>
        <w:sz w:val="22"/>
        <w:szCs w:val="22"/>
      </w:rPr>
      <w:tab/>
    </w:r>
    <w:r w:rsidR="00490166" w:rsidRPr="00490166">
      <w:rPr>
        <w:rFonts w:ascii="Calibri" w:hAnsi="Calibri" w:cs="Calibri"/>
        <w:bCs/>
        <w:iCs/>
        <w:noProof/>
        <w:sz w:val="22"/>
        <w:szCs w:val="22"/>
      </w:rPr>
      <w:tab/>
      <w:t>FOR IMMEDIATE RELEASE</w:t>
    </w:r>
  </w:p>
  <w:p w14:paraId="6D4987EF" w14:textId="39BC6272" w:rsidR="00490166" w:rsidRPr="00490166" w:rsidRDefault="00490166" w:rsidP="00490166">
    <w:pPr>
      <w:pStyle w:val="Header"/>
      <w:rPr>
        <w:rFonts w:ascii="Calibri" w:hAnsi="Calibri" w:cs="Calibri"/>
        <w:bCs/>
        <w:iCs/>
        <w:noProof/>
        <w:sz w:val="22"/>
        <w:szCs w:val="22"/>
      </w:rPr>
    </w:pPr>
  </w:p>
  <w:p w14:paraId="38F0DAE7" w14:textId="77777777" w:rsidR="00F54A4D" w:rsidRDefault="00F54A4D">
    <w:pPr>
      <w:pStyle w:val="Header"/>
    </w:pPr>
  </w:p>
  <w:p w14:paraId="0B0AAC29" w14:textId="77777777" w:rsidR="00F54A4D" w:rsidRDefault="00F54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35"/>
    <w:rsid w:val="000167AF"/>
    <w:rsid w:val="00027797"/>
    <w:rsid w:val="0003070A"/>
    <w:rsid w:val="00044427"/>
    <w:rsid w:val="00065EBE"/>
    <w:rsid w:val="00070B2A"/>
    <w:rsid w:val="000A0C66"/>
    <w:rsid w:val="000A7087"/>
    <w:rsid w:val="000C008B"/>
    <w:rsid w:val="000C219F"/>
    <w:rsid w:val="000D64B3"/>
    <w:rsid w:val="00101027"/>
    <w:rsid w:val="00112C38"/>
    <w:rsid w:val="0011537B"/>
    <w:rsid w:val="00115584"/>
    <w:rsid w:val="001318C0"/>
    <w:rsid w:val="00133CD7"/>
    <w:rsid w:val="001341B7"/>
    <w:rsid w:val="0014456B"/>
    <w:rsid w:val="00146298"/>
    <w:rsid w:val="0016078B"/>
    <w:rsid w:val="00164DC6"/>
    <w:rsid w:val="00164DEA"/>
    <w:rsid w:val="00182634"/>
    <w:rsid w:val="00194804"/>
    <w:rsid w:val="00196290"/>
    <w:rsid w:val="001A16A6"/>
    <w:rsid w:val="001D612B"/>
    <w:rsid w:val="002601CA"/>
    <w:rsid w:val="00263AEB"/>
    <w:rsid w:val="0026693D"/>
    <w:rsid w:val="00270D50"/>
    <w:rsid w:val="002774A6"/>
    <w:rsid w:val="00281035"/>
    <w:rsid w:val="002C1F26"/>
    <w:rsid w:val="002E00C7"/>
    <w:rsid w:val="002E6252"/>
    <w:rsid w:val="002F0456"/>
    <w:rsid w:val="002F3FB6"/>
    <w:rsid w:val="00332FD1"/>
    <w:rsid w:val="00337F5D"/>
    <w:rsid w:val="00346291"/>
    <w:rsid w:val="0038173B"/>
    <w:rsid w:val="00384BAA"/>
    <w:rsid w:val="003A06BB"/>
    <w:rsid w:val="003E4D6C"/>
    <w:rsid w:val="003E650B"/>
    <w:rsid w:val="003E767E"/>
    <w:rsid w:val="003E7E70"/>
    <w:rsid w:val="003F005D"/>
    <w:rsid w:val="003F0309"/>
    <w:rsid w:val="003F790A"/>
    <w:rsid w:val="0040060A"/>
    <w:rsid w:val="0040200F"/>
    <w:rsid w:val="00402740"/>
    <w:rsid w:val="00423AAB"/>
    <w:rsid w:val="00426907"/>
    <w:rsid w:val="00455B31"/>
    <w:rsid w:val="00460957"/>
    <w:rsid w:val="0048278C"/>
    <w:rsid w:val="00490166"/>
    <w:rsid w:val="00490392"/>
    <w:rsid w:val="004A0106"/>
    <w:rsid w:val="004B3875"/>
    <w:rsid w:val="004C676E"/>
    <w:rsid w:val="004D04FB"/>
    <w:rsid w:val="004D4B89"/>
    <w:rsid w:val="004E028F"/>
    <w:rsid w:val="004E0A17"/>
    <w:rsid w:val="004E272C"/>
    <w:rsid w:val="004F7671"/>
    <w:rsid w:val="004F7753"/>
    <w:rsid w:val="00505840"/>
    <w:rsid w:val="00517E2B"/>
    <w:rsid w:val="00523C68"/>
    <w:rsid w:val="00527F33"/>
    <w:rsid w:val="00556ED6"/>
    <w:rsid w:val="00562A9D"/>
    <w:rsid w:val="005631B4"/>
    <w:rsid w:val="00573B77"/>
    <w:rsid w:val="00584449"/>
    <w:rsid w:val="005A12A3"/>
    <w:rsid w:val="005A3FDF"/>
    <w:rsid w:val="005B4469"/>
    <w:rsid w:val="005B5128"/>
    <w:rsid w:val="005B6BA3"/>
    <w:rsid w:val="005F3CFB"/>
    <w:rsid w:val="006134F9"/>
    <w:rsid w:val="00656C96"/>
    <w:rsid w:val="00682FAC"/>
    <w:rsid w:val="00683509"/>
    <w:rsid w:val="0068748E"/>
    <w:rsid w:val="0069053E"/>
    <w:rsid w:val="006A3EFE"/>
    <w:rsid w:val="006B1328"/>
    <w:rsid w:val="006B1F03"/>
    <w:rsid w:val="006C3B01"/>
    <w:rsid w:val="006C5F96"/>
    <w:rsid w:val="006D2E77"/>
    <w:rsid w:val="006D40CB"/>
    <w:rsid w:val="006E3941"/>
    <w:rsid w:val="006E5AC0"/>
    <w:rsid w:val="00700FC7"/>
    <w:rsid w:val="00730B8B"/>
    <w:rsid w:val="0076356A"/>
    <w:rsid w:val="00765C4A"/>
    <w:rsid w:val="007764C5"/>
    <w:rsid w:val="007849F3"/>
    <w:rsid w:val="007A5855"/>
    <w:rsid w:val="007A5A92"/>
    <w:rsid w:val="007C28B8"/>
    <w:rsid w:val="007D2C04"/>
    <w:rsid w:val="007D674C"/>
    <w:rsid w:val="007F6172"/>
    <w:rsid w:val="008075FE"/>
    <w:rsid w:val="0082442C"/>
    <w:rsid w:val="00824F74"/>
    <w:rsid w:val="0083160A"/>
    <w:rsid w:val="0083229C"/>
    <w:rsid w:val="00844C9C"/>
    <w:rsid w:val="008514AD"/>
    <w:rsid w:val="00853CC0"/>
    <w:rsid w:val="008657C8"/>
    <w:rsid w:val="0086647B"/>
    <w:rsid w:val="008844AE"/>
    <w:rsid w:val="008A1E2C"/>
    <w:rsid w:val="008A7AFD"/>
    <w:rsid w:val="008B4F7A"/>
    <w:rsid w:val="008B6341"/>
    <w:rsid w:val="008C378C"/>
    <w:rsid w:val="008D512F"/>
    <w:rsid w:val="008D7151"/>
    <w:rsid w:val="008F5C42"/>
    <w:rsid w:val="008F6B49"/>
    <w:rsid w:val="009134C0"/>
    <w:rsid w:val="009218C4"/>
    <w:rsid w:val="00935979"/>
    <w:rsid w:val="00970B71"/>
    <w:rsid w:val="009779D4"/>
    <w:rsid w:val="0098212D"/>
    <w:rsid w:val="00984238"/>
    <w:rsid w:val="00997016"/>
    <w:rsid w:val="009A69C6"/>
    <w:rsid w:val="009B7C61"/>
    <w:rsid w:val="009C05B4"/>
    <w:rsid w:val="009E15B3"/>
    <w:rsid w:val="00A17812"/>
    <w:rsid w:val="00A20B76"/>
    <w:rsid w:val="00A322FE"/>
    <w:rsid w:val="00A34F3D"/>
    <w:rsid w:val="00A3792E"/>
    <w:rsid w:val="00A418D6"/>
    <w:rsid w:val="00A41EB3"/>
    <w:rsid w:val="00A822F3"/>
    <w:rsid w:val="00A86C55"/>
    <w:rsid w:val="00A93868"/>
    <w:rsid w:val="00AB1288"/>
    <w:rsid w:val="00AC1070"/>
    <w:rsid w:val="00AC286D"/>
    <w:rsid w:val="00AC38A9"/>
    <w:rsid w:val="00AD554E"/>
    <w:rsid w:val="00AE1CF7"/>
    <w:rsid w:val="00AE37A8"/>
    <w:rsid w:val="00AE768A"/>
    <w:rsid w:val="00B050A7"/>
    <w:rsid w:val="00B25C3A"/>
    <w:rsid w:val="00B40319"/>
    <w:rsid w:val="00B71DBC"/>
    <w:rsid w:val="00B97514"/>
    <w:rsid w:val="00BA081D"/>
    <w:rsid w:val="00BE024B"/>
    <w:rsid w:val="00BF0FEE"/>
    <w:rsid w:val="00BF21D2"/>
    <w:rsid w:val="00BF3B48"/>
    <w:rsid w:val="00C32922"/>
    <w:rsid w:val="00C3490A"/>
    <w:rsid w:val="00C441B0"/>
    <w:rsid w:val="00C57E5C"/>
    <w:rsid w:val="00C771BC"/>
    <w:rsid w:val="00C83ECA"/>
    <w:rsid w:val="00CB5E26"/>
    <w:rsid w:val="00CC1BEB"/>
    <w:rsid w:val="00CD535F"/>
    <w:rsid w:val="00CD6352"/>
    <w:rsid w:val="00D20B97"/>
    <w:rsid w:val="00D27AF9"/>
    <w:rsid w:val="00D53C0F"/>
    <w:rsid w:val="00D53F92"/>
    <w:rsid w:val="00D80057"/>
    <w:rsid w:val="00D830EA"/>
    <w:rsid w:val="00D87741"/>
    <w:rsid w:val="00DA2DFD"/>
    <w:rsid w:val="00DB54AE"/>
    <w:rsid w:val="00DC70CF"/>
    <w:rsid w:val="00DE296F"/>
    <w:rsid w:val="00DE71D5"/>
    <w:rsid w:val="00E0075D"/>
    <w:rsid w:val="00E009DE"/>
    <w:rsid w:val="00E342F4"/>
    <w:rsid w:val="00E40611"/>
    <w:rsid w:val="00E43DF5"/>
    <w:rsid w:val="00E5147E"/>
    <w:rsid w:val="00E53627"/>
    <w:rsid w:val="00E6056F"/>
    <w:rsid w:val="00E60EF1"/>
    <w:rsid w:val="00E63869"/>
    <w:rsid w:val="00E86BD4"/>
    <w:rsid w:val="00E9273D"/>
    <w:rsid w:val="00EA565F"/>
    <w:rsid w:val="00EB1BC5"/>
    <w:rsid w:val="00EC77AC"/>
    <w:rsid w:val="00EF3D9B"/>
    <w:rsid w:val="00F2720D"/>
    <w:rsid w:val="00F275C1"/>
    <w:rsid w:val="00F40444"/>
    <w:rsid w:val="00F41619"/>
    <w:rsid w:val="00F46EC0"/>
    <w:rsid w:val="00F54A4D"/>
    <w:rsid w:val="00F6753D"/>
    <w:rsid w:val="00F71528"/>
    <w:rsid w:val="00F75F7A"/>
    <w:rsid w:val="00F85EEE"/>
    <w:rsid w:val="00FB79AD"/>
    <w:rsid w:val="00FC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F0F6"/>
  <w15:chartTrackingRefBased/>
  <w15:docId w15:val="{E20BD802-494C-A543-9C23-5CAA8CC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1035"/>
    <w:pPr>
      <w:tabs>
        <w:tab w:val="center" w:pos="4320"/>
        <w:tab w:val="right" w:pos="8640"/>
      </w:tabs>
    </w:pPr>
  </w:style>
  <w:style w:type="paragraph" w:styleId="Footer">
    <w:name w:val="footer"/>
    <w:basedOn w:val="Normal"/>
    <w:rsid w:val="00281035"/>
    <w:pPr>
      <w:tabs>
        <w:tab w:val="center" w:pos="4320"/>
        <w:tab w:val="right" w:pos="8640"/>
      </w:tabs>
    </w:pPr>
  </w:style>
  <w:style w:type="character" w:styleId="Hyperlink">
    <w:name w:val="Hyperlink"/>
    <w:uiPriority w:val="99"/>
    <w:rsid w:val="00164DEA"/>
    <w:rPr>
      <w:color w:val="0000FF"/>
      <w:u w:val="single"/>
    </w:rPr>
  </w:style>
  <w:style w:type="character" w:customStyle="1" w:styleId="HeaderChar">
    <w:name w:val="Header Char"/>
    <w:link w:val="Header"/>
    <w:rsid w:val="00AD554E"/>
    <w:rPr>
      <w:rFonts w:ascii="Lucida Sans" w:hAnsi="Lucida Sans"/>
      <w:szCs w:val="24"/>
    </w:rPr>
  </w:style>
  <w:style w:type="paragraph" w:styleId="NoSpacing">
    <w:name w:val="No Spacing"/>
    <w:basedOn w:val="Normal"/>
    <w:uiPriority w:val="1"/>
    <w:qFormat/>
    <w:rsid w:val="00824F74"/>
    <w:rPr>
      <w:rFonts w:ascii="Calibri" w:eastAsia="Calibri" w:hAnsi="Calibri"/>
      <w:sz w:val="22"/>
      <w:szCs w:val="22"/>
    </w:rPr>
  </w:style>
  <w:style w:type="paragraph" w:styleId="CommentText">
    <w:name w:val="annotation text"/>
    <w:basedOn w:val="Normal"/>
    <w:link w:val="CommentTextChar"/>
    <w:rsid w:val="00C441B0"/>
    <w:rPr>
      <w:szCs w:val="20"/>
    </w:rPr>
  </w:style>
  <w:style w:type="character" w:customStyle="1" w:styleId="CommentTextChar">
    <w:name w:val="Comment Text Char"/>
    <w:link w:val="CommentText"/>
    <w:rsid w:val="00C441B0"/>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97821">
      <w:bodyDiv w:val="1"/>
      <w:marLeft w:val="0"/>
      <w:marRight w:val="0"/>
      <w:marTop w:val="0"/>
      <w:marBottom w:val="0"/>
      <w:divBdr>
        <w:top w:val="none" w:sz="0" w:space="0" w:color="auto"/>
        <w:left w:val="none" w:sz="0" w:space="0" w:color="auto"/>
        <w:bottom w:val="none" w:sz="0" w:space="0" w:color="auto"/>
        <w:right w:val="none" w:sz="0" w:space="0" w:color="auto"/>
      </w:divBdr>
    </w:div>
    <w:div w:id="996805412">
      <w:bodyDiv w:val="1"/>
      <w:marLeft w:val="0"/>
      <w:marRight w:val="0"/>
      <w:marTop w:val="0"/>
      <w:marBottom w:val="0"/>
      <w:divBdr>
        <w:top w:val="none" w:sz="0" w:space="0" w:color="auto"/>
        <w:left w:val="none" w:sz="0" w:space="0" w:color="auto"/>
        <w:bottom w:val="none" w:sz="0" w:space="0" w:color="auto"/>
        <w:right w:val="none" w:sz="0" w:space="0" w:color="auto"/>
      </w:divBdr>
    </w:div>
    <w:div w:id="1082679422">
      <w:bodyDiv w:val="1"/>
      <w:marLeft w:val="0"/>
      <w:marRight w:val="0"/>
      <w:marTop w:val="0"/>
      <w:marBottom w:val="0"/>
      <w:divBdr>
        <w:top w:val="none" w:sz="0" w:space="0" w:color="auto"/>
        <w:left w:val="none" w:sz="0" w:space="0" w:color="auto"/>
        <w:bottom w:val="none" w:sz="0" w:space="0" w:color="auto"/>
        <w:right w:val="none" w:sz="0" w:space="0" w:color="auto"/>
      </w:divBdr>
    </w:div>
    <w:div w:id="1211111642">
      <w:bodyDiv w:val="1"/>
      <w:marLeft w:val="0"/>
      <w:marRight w:val="0"/>
      <w:marTop w:val="0"/>
      <w:marBottom w:val="0"/>
      <w:divBdr>
        <w:top w:val="none" w:sz="0" w:space="0" w:color="auto"/>
        <w:left w:val="none" w:sz="0" w:space="0" w:color="auto"/>
        <w:bottom w:val="none" w:sz="0" w:space="0" w:color="auto"/>
        <w:right w:val="none" w:sz="0" w:space="0" w:color="auto"/>
      </w:divBdr>
    </w:div>
    <w:div w:id="1527989094">
      <w:bodyDiv w:val="1"/>
      <w:marLeft w:val="0"/>
      <w:marRight w:val="0"/>
      <w:marTop w:val="0"/>
      <w:marBottom w:val="0"/>
      <w:divBdr>
        <w:top w:val="none" w:sz="0" w:space="0" w:color="auto"/>
        <w:left w:val="none" w:sz="0" w:space="0" w:color="auto"/>
        <w:bottom w:val="none" w:sz="0" w:space="0" w:color="auto"/>
        <w:right w:val="none" w:sz="0" w:space="0" w:color="auto"/>
      </w:divBdr>
    </w:div>
    <w:div w:id="1799757662">
      <w:bodyDiv w:val="1"/>
      <w:marLeft w:val="0"/>
      <w:marRight w:val="0"/>
      <w:marTop w:val="0"/>
      <w:marBottom w:val="0"/>
      <w:divBdr>
        <w:top w:val="none" w:sz="0" w:space="0" w:color="auto"/>
        <w:left w:val="none" w:sz="0" w:space="0" w:color="auto"/>
        <w:bottom w:val="none" w:sz="0" w:space="0" w:color="auto"/>
        <w:right w:val="none" w:sz="0" w:space="0" w:color="auto"/>
      </w:divBdr>
    </w:div>
    <w:div w:id="192598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0FCBE39B-08F4-447C-9027-36705602AF85}">
  <ds:schemaRefs>
    <ds:schemaRef ds:uri="http://schemas.microsoft.com/sharepoint/v3/contenttype/forms"/>
  </ds:schemaRefs>
</ds:datastoreItem>
</file>

<file path=customXml/itemProps2.xml><?xml version="1.0" encoding="utf-8"?>
<ds:datastoreItem xmlns:ds="http://schemas.openxmlformats.org/officeDocument/2006/customXml" ds:itemID="{74C0B288-B3C3-4DD9-B8C3-23E0C35E8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18A177-7C08-4C1C-9BC5-D254C3BB26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Release Template: New Sales Associate</vt:lpstr>
    </vt:vector>
  </TitlesOfParts>
  <Company>RE/MAX International, Inc.</Company>
  <LinksUpToDate>false</LinksUpToDate>
  <CharactersWithSpaces>2611</CharactersWithSpaces>
  <SharedDoc>false</SharedDoc>
  <HLinks>
    <vt:vector size="6" baseType="variant">
      <vt:variant>
        <vt:i4>1572877</vt:i4>
      </vt:variant>
      <vt:variant>
        <vt:i4>0</vt:i4>
      </vt:variant>
      <vt:variant>
        <vt:i4>0</vt:i4>
      </vt:variant>
      <vt:variant>
        <vt:i4>5</vt:i4>
      </vt:variant>
      <vt:variant>
        <vt:lpwstr>https://www.remaxmarketing.com/brand-assets/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 New Sales Associate</dc:title>
  <dc:subject/>
  <dc:creator>cjvasquez</dc:creator>
  <cp:keywords>press release template new sales associate new agent new hire</cp:keywords>
  <dc:description/>
  <cp:lastModifiedBy>Henke, Keri</cp:lastModifiedBy>
  <cp:revision>2</cp:revision>
  <dcterms:created xsi:type="dcterms:W3CDTF">2024-10-30T17:53:00Z</dcterms:created>
  <dcterms:modified xsi:type="dcterms:W3CDTF">2024-10-30T17:53:00Z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2012-01-14T00:00:00Z</vt:lpwstr>
  </property>
  <property fmtid="{D5CDD505-2E9C-101B-9397-08002B2CF9AE}" pid="3" name="REMAXRegion">
    <vt:lpwstr/>
  </property>
  <property fmtid="{D5CDD505-2E9C-101B-9397-08002B2CF9AE}" pid="4" name="ExpirationNotification">
    <vt:lpwstr>Yes</vt:lpwstr>
  </property>
  <property fmtid="{D5CDD505-2E9C-101B-9397-08002B2CF9AE}" pid="5" name="OfficialImage">
    <vt:lpwstr>No</vt:lpwstr>
  </property>
  <property fmtid="{D5CDD505-2E9C-101B-9397-08002B2CF9AE}" pid="6" name="PublicationNotification">
    <vt:lpwstr>Yes</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2011-01-14T17:17:05Z</vt:lpwstr>
  </property>
  <property fmtid="{D5CDD505-2E9C-101B-9397-08002B2CF9AE}" pid="17" name="FileOriginatedBy">
    <vt:lpwstr/>
  </property>
  <property fmtid="{D5CDD505-2E9C-101B-9397-08002B2CF9AE}" pid="18" name="Description">
    <vt:lpwstr/>
  </property>
</Properties>
</file>